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E9B" w:rsidRDefault="00B26E9B" w:rsidP="00B26E9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Positive Adult-Child Relationships</w:t>
      </w:r>
    </w:p>
    <w:p w:rsidR="00B26E9B" w:rsidRDefault="00B26E9B" w:rsidP="00B26E9B">
      <w:pPr>
        <w:pStyle w:val="Default"/>
        <w:jc w:val="center"/>
        <w:rPr>
          <w:sz w:val="32"/>
          <w:szCs w:val="32"/>
        </w:rPr>
      </w:pPr>
    </w:p>
    <w:p w:rsidR="00B26E9B" w:rsidRPr="00B26E9B" w:rsidRDefault="00B26E9B" w:rsidP="00B26E9B">
      <w:pPr>
        <w:pStyle w:val="Default"/>
      </w:pPr>
      <w:r w:rsidRPr="00B26E9B">
        <w:t xml:space="preserve">There will never be enough rewards, consequences, or techniques to get challenging kids to behave and learn if we are not first developing positive adult-child relationships.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The “One-Sentence Intervention” is our all-time favorite technique for building such relationships with difficult children and teens. Listed below are the steps: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1. Identify six unique things about the child or teen that have nothing to do with pleasing </w:t>
      </w:r>
    </w:p>
    <w:p w:rsidR="00B26E9B" w:rsidRPr="00B26E9B" w:rsidRDefault="00B26E9B" w:rsidP="00B26E9B">
      <w:pPr>
        <w:pStyle w:val="Default"/>
      </w:pPr>
      <w:r w:rsidRPr="00B26E9B">
        <w:t xml:space="preserve">    adults, behaving well, or completing schoolwork.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2. Using these interests or qualities, fill in the blanks below.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rPr>
          <w:i/>
          <w:iCs/>
        </w:rPr>
        <w:t xml:space="preserve">I’ve noticed that ___________________________________I noticed that. </w:t>
      </w:r>
    </w:p>
    <w:p w:rsidR="00B26E9B" w:rsidRPr="00B26E9B" w:rsidRDefault="00B26E9B" w:rsidP="00B26E9B">
      <w:pPr>
        <w:pStyle w:val="Default"/>
      </w:pPr>
      <w:r w:rsidRPr="00B26E9B">
        <w:rPr>
          <w:i/>
          <w:iCs/>
        </w:rPr>
        <w:t xml:space="preserve">I’ve noticed that ___________________________________I noticed that. </w:t>
      </w:r>
    </w:p>
    <w:p w:rsidR="00B26E9B" w:rsidRPr="00B26E9B" w:rsidRDefault="00B26E9B" w:rsidP="00B26E9B">
      <w:pPr>
        <w:pStyle w:val="Default"/>
      </w:pPr>
      <w:r w:rsidRPr="00B26E9B">
        <w:rPr>
          <w:i/>
          <w:iCs/>
        </w:rPr>
        <w:t xml:space="preserve">I’ve noticed that ___________________________________I noticed that. </w:t>
      </w:r>
    </w:p>
    <w:p w:rsidR="00B26E9B" w:rsidRPr="00B26E9B" w:rsidRDefault="00B26E9B" w:rsidP="00B26E9B">
      <w:pPr>
        <w:pStyle w:val="Default"/>
      </w:pPr>
      <w:r w:rsidRPr="00B26E9B">
        <w:rPr>
          <w:i/>
          <w:iCs/>
        </w:rPr>
        <w:t xml:space="preserve">I’ve noticed that ___________________________________I noticed that. </w:t>
      </w:r>
    </w:p>
    <w:p w:rsidR="00B26E9B" w:rsidRPr="00B26E9B" w:rsidRDefault="00B26E9B" w:rsidP="00B26E9B">
      <w:pPr>
        <w:pStyle w:val="Default"/>
      </w:pPr>
      <w:r w:rsidRPr="00B26E9B">
        <w:rPr>
          <w:i/>
          <w:iCs/>
        </w:rPr>
        <w:t xml:space="preserve">I’ve noticed that ___________________________________I noticed that. </w:t>
      </w:r>
    </w:p>
    <w:p w:rsidR="00B26E9B" w:rsidRDefault="00B26E9B" w:rsidP="00B26E9B">
      <w:pPr>
        <w:pStyle w:val="Default"/>
        <w:rPr>
          <w:i/>
          <w:iCs/>
        </w:rPr>
      </w:pPr>
      <w:r w:rsidRPr="00B26E9B">
        <w:rPr>
          <w:i/>
          <w:iCs/>
        </w:rPr>
        <w:t xml:space="preserve">I’ve noticed that ___________________________________I noticed that.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(Example: </w:t>
      </w:r>
      <w:r w:rsidRPr="00B26E9B">
        <w:rPr>
          <w:i/>
          <w:iCs/>
        </w:rPr>
        <w:t>I’ve noticed that you really like to draw</w:t>
      </w:r>
      <w:r w:rsidRPr="00B26E9B">
        <w:t xml:space="preserve">. </w:t>
      </w:r>
      <w:r w:rsidRPr="00B26E9B">
        <w:rPr>
          <w:i/>
          <w:iCs/>
        </w:rPr>
        <w:t>I noticed that.</w:t>
      </w:r>
      <w:r w:rsidRPr="00B26E9B">
        <w:t xml:space="preserve">)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3. Approach the child, smile, and whisper the statements identified above at least two </w:t>
      </w:r>
    </w:p>
    <w:p w:rsidR="00B26E9B" w:rsidRPr="00B26E9B" w:rsidRDefault="00B26E9B" w:rsidP="00B26E9B">
      <w:pPr>
        <w:pStyle w:val="Default"/>
      </w:pPr>
      <w:r>
        <w:t xml:space="preserve">    </w:t>
      </w:r>
      <w:r w:rsidRPr="00B26E9B">
        <w:t xml:space="preserve">times a week for at least three weeks. This is the “experimental period.”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>4. Do not end the statement with something like, “</w:t>
      </w:r>
      <w:r w:rsidRPr="00B26E9B">
        <w:rPr>
          <w:i/>
          <w:iCs/>
        </w:rPr>
        <w:t>…and that’s great</w:t>
      </w:r>
      <w:r w:rsidRPr="00B26E9B">
        <w:t xml:space="preserve">!”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5. Do this only when it won’t embarrass the kid.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6. Do this only when he or she is calm.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7. Listen if the child wants to talk about the strength or interest.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8. After the three-week experimental period, test this intervention by asking the child </w:t>
      </w:r>
    </w:p>
    <w:p w:rsidR="00B26E9B" w:rsidRPr="00B26E9B" w:rsidRDefault="00B26E9B" w:rsidP="00B26E9B">
      <w:pPr>
        <w:pStyle w:val="Default"/>
      </w:pPr>
      <w:r>
        <w:t xml:space="preserve">    </w:t>
      </w:r>
      <w:r w:rsidRPr="00B26E9B">
        <w:t xml:space="preserve">to do something for you. Use the following words: </w:t>
      </w:r>
    </w:p>
    <w:p w:rsidR="00B26E9B" w:rsidRPr="00B26E9B" w:rsidRDefault="00B26E9B" w:rsidP="00B26E9B">
      <w:pPr>
        <w:pStyle w:val="Default"/>
        <w:rPr>
          <w:i/>
          <w:iCs/>
        </w:rPr>
      </w:pPr>
      <w:r>
        <w:rPr>
          <w:i/>
          <w:iCs/>
        </w:rPr>
        <w:t xml:space="preserve">    </w:t>
      </w:r>
      <w:r w:rsidRPr="00B26E9B">
        <w:rPr>
          <w:i/>
          <w:iCs/>
        </w:rPr>
        <w:t xml:space="preserve">Will you do this (or stop doing that) just for me? Thank you. </w:t>
      </w:r>
    </w:p>
    <w:p w:rsidR="00B26E9B" w:rsidRPr="00B26E9B" w:rsidRDefault="00B26E9B" w:rsidP="00B26E9B">
      <w:pPr>
        <w:pStyle w:val="Default"/>
      </w:pPr>
    </w:p>
    <w:p w:rsidR="00B26E9B" w:rsidRPr="00B26E9B" w:rsidRDefault="00B26E9B" w:rsidP="00B26E9B">
      <w:pPr>
        <w:pStyle w:val="Default"/>
      </w:pPr>
      <w:r w:rsidRPr="00B26E9B">
        <w:t xml:space="preserve">9. Remember to smile and whisper. Also remember to walk away from the kid as </w:t>
      </w:r>
    </w:p>
    <w:p w:rsidR="00B26E9B" w:rsidRPr="00B26E9B" w:rsidRDefault="00B26E9B" w:rsidP="00B26E9B">
      <w:pPr>
        <w:pStyle w:val="Default"/>
      </w:pPr>
      <w:r w:rsidRPr="00B26E9B">
        <w:t xml:space="preserve">soon as you finish saying, </w:t>
      </w:r>
      <w:r w:rsidRPr="00B26E9B">
        <w:rPr>
          <w:i/>
          <w:iCs/>
        </w:rPr>
        <w:t>“Thank you</w:t>
      </w:r>
      <w:r w:rsidRPr="00B26E9B">
        <w:t xml:space="preserve">.” </w:t>
      </w:r>
    </w:p>
    <w:p w:rsidR="00B26E9B" w:rsidRDefault="00B26E9B" w:rsidP="00B26E9B">
      <w:pPr>
        <w:pStyle w:val="Default"/>
        <w:rPr>
          <w:sz w:val="23"/>
          <w:szCs w:val="23"/>
        </w:rPr>
      </w:pPr>
    </w:p>
    <w:p w:rsidR="00B26E9B" w:rsidRDefault="00B26E9B" w:rsidP="00B26E9B">
      <w:pPr>
        <w:pStyle w:val="Default"/>
        <w:rPr>
          <w:sz w:val="23"/>
          <w:szCs w:val="23"/>
        </w:rPr>
      </w:pPr>
    </w:p>
    <w:p w:rsidR="00B26E9B" w:rsidRDefault="00B26E9B" w:rsidP="00B26E9B">
      <w:pPr>
        <w:pStyle w:val="Default"/>
        <w:rPr>
          <w:sz w:val="23"/>
          <w:szCs w:val="23"/>
        </w:rPr>
      </w:pPr>
    </w:p>
    <w:p w:rsidR="00B26E9B" w:rsidRDefault="00B26E9B" w:rsidP="00B26E9B">
      <w:pPr>
        <w:pStyle w:val="Default"/>
        <w:rPr>
          <w:sz w:val="23"/>
          <w:szCs w:val="23"/>
        </w:rPr>
      </w:pPr>
    </w:p>
    <w:p w:rsidR="00B26E9B" w:rsidRDefault="00B26E9B" w:rsidP="00B26E9B">
      <w:pPr>
        <w:pStyle w:val="Default"/>
        <w:rPr>
          <w:sz w:val="23"/>
          <w:szCs w:val="23"/>
        </w:rPr>
      </w:pPr>
    </w:p>
    <w:p w:rsidR="00B26E9B" w:rsidRDefault="00B26E9B" w:rsidP="00B26E9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© 1996 Jim Fay &amp; Charles Fay, Ph.D., Love and Logic Institute, Inc, 2207 Jackson St., Golden, CO 80401-2300</w:t>
      </w:r>
    </w:p>
    <w:p w:rsidR="001D0A19" w:rsidRDefault="00B26E9B" w:rsidP="00B26E9B">
      <w:pPr>
        <w:jc w:val="center"/>
      </w:pPr>
      <w:r>
        <w:rPr>
          <w:sz w:val="20"/>
          <w:szCs w:val="20"/>
        </w:rPr>
        <w:t>800-338-4065</w:t>
      </w:r>
      <w:r>
        <w:rPr>
          <w:rFonts w:ascii="Arial" w:hAnsi="Arial" w:cs="Arial"/>
          <w:sz w:val="20"/>
          <w:szCs w:val="20"/>
        </w:rPr>
        <w:t>♥</w:t>
      </w:r>
      <w:r>
        <w:rPr>
          <w:sz w:val="20"/>
          <w:szCs w:val="20"/>
        </w:rPr>
        <w:t xml:space="preserve"> www.loveandlogic.com</w:t>
      </w:r>
    </w:p>
    <w:sectPr w:rsidR="001D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9B"/>
    <w:rsid w:val="00066D04"/>
    <w:rsid w:val="001D0A19"/>
    <w:rsid w:val="00B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C6B3D-3697-E843-9886-1E48E43D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DellUser</dc:creator>
  <cp:lastModifiedBy>Joyce Uglow</cp:lastModifiedBy>
  <cp:revision>2</cp:revision>
  <dcterms:created xsi:type="dcterms:W3CDTF">2023-02-01T03:04:00Z</dcterms:created>
  <dcterms:modified xsi:type="dcterms:W3CDTF">2023-02-01T03:04:00Z</dcterms:modified>
</cp:coreProperties>
</file>