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E9B" w:rsidRDefault="00B26E9B" w:rsidP="00B26E9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Positive Adult-Child Relationships</w:t>
      </w:r>
    </w:p>
    <w:p w:rsidR="00B26E9B" w:rsidRDefault="00B26E9B" w:rsidP="00B26E9B">
      <w:pPr>
        <w:pStyle w:val="Default"/>
        <w:jc w:val="center"/>
        <w:rPr>
          <w:sz w:val="32"/>
          <w:szCs w:val="32"/>
        </w:rPr>
      </w:pPr>
    </w:p>
    <w:p w:rsidR="00B26E9B" w:rsidRPr="00B26E9B" w:rsidRDefault="00B26E9B" w:rsidP="00B26E9B">
      <w:pPr>
        <w:pStyle w:val="Default"/>
      </w:pPr>
      <w:r w:rsidRPr="00B26E9B">
        <w:t xml:space="preserve">There will never be enough rewards, consequences, or techniques to get challenging kids to behave and learn if we are not first developing positive adult-child relationships. </w:t>
      </w:r>
    </w:p>
    <w:p w:rsidR="00B26E9B" w:rsidRPr="00B26E9B" w:rsidRDefault="00B26E9B" w:rsidP="00B26E9B">
      <w:pPr>
        <w:pStyle w:val="Default"/>
      </w:pPr>
    </w:p>
    <w:p w:rsidR="00B26E9B" w:rsidRPr="00B26E9B" w:rsidRDefault="00B26E9B" w:rsidP="00B26E9B">
      <w:pPr>
        <w:pStyle w:val="Default"/>
      </w:pPr>
      <w:r w:rsidRPr="00B26E9B">
        <w:t xml:space="preserve">The “One-Sentence Intervention” is our all-time favorite technique for building such relationships with difficult children and teens. Listed below are the steps: </w:t>
      </w:r>
    </w:p>
    <w:p w:rsidR="00B26E9B" w:rsidRPr="00B26E9B" w:rsidRDefault="00B26E9B" w:rsidP="00B26E9B">
      <w:pPr>
        <w:pStyle w:val="Default"/>
      </w:pPr>
    </w:p>
    <w:p w:rsidR="00B26E9B" w:rsidRPr="00B26E9B" w:rsidRDefault="00B26E9B" w:rsidP="00B26E9B">
      <w:pPr>
        <w:pStyle w:val="Default"/>
      </w:pPr>
      <w:r w:rsidRPr="00B26E9B">
        <w:t xml:space="preserve">1. Identify six unique things about the child or teen that have nothing to do with pleasing </w:t>
      </w:r>
    </w:p>
    <w:p w:rsidR="00B26E9B" w:rsidRPr="00B26E9B" w:rsidRDefault="00B26E9B" w:rsidP="00B26E9B">
      <w:pPr>
        <w:pStyle w:val="Default"/>
      </w:pPr>
      <w:r w:rsidRPr="00B26E9B">
        <w:t xml:space="preserve">    adults, behaving well, or completing schoolwork. </w:t>
      </w:r>
    </w:p>
    <w:p w:rsidR="00B26E9B" w:rsidRPr="00B26E9B" w:rsidRDefault="00B26E9B" w:rsidP="00B26E9B">
      <w:pPr>
        <w:pStyle w:val="Default"/>
      </w:pPr>
    </w:p>
    <w:p w:rsidR="00B26E9B" w:rsidRPr="00B26E9B" w:rsidRDefault="00B26E9B" w:rsidP="00B26E9B">
      <w:pPr>
        <w:pStyle w:val="Default"/>
      </w:pPr>
      <w:r w:rsidRPr="00B26E9B">
        <w:t xml:space="preserve">2. Using these interests or qualities, fill in the blanks below. </w:t>
      </w:r>
    </w:p>
    <w:p w:rsidR="00B26E9B" w:rsidRPr="00B26E9B" w:rsidRDefault="00B26E9B" w:rsidP="00B26E9B">
      <w:pPr>
        <w:pStyle w:val="Default"/>
      </w:pPr>
    </w:p>
    <w:p w:rsidR="00B26E9B" w:rsidRPr="00B26E9B" w:rsidRDefault="00B26E9B" w:rsidP="00B26E9B">
      <w:pPr>
        <w:pStyle w:val="Default"/>
      </w:pPr>
      <w:r w:rsidRPr="00B26E9B">
        <w:rPr>
          <w:i/>
          <w:iCs/>
        </w:rPr>
        <w:t xml:space="preserve">I’ve noticed that ___________________________________I noticed that. </w:t>
      </w:r>
    </w:p>
    <w:p w:rsidR="00B26E9B" w:rsidRPr="00B26E9B" w:rsidRDefault="00B26E9B" w:rsidP="00B26E9B">
      <w:pPr>
        <w:pStyle w:val="Default"/>
      </w:pPr>
      <w:r w:rsidRPr="00B26E9B">
        <w:rPr>
          <w:i/>
          <w:iCs/>
        </w:rPr>
        <w:t xml:space="preserve">I’ve noticed that ___________________________________I noticed that. </w:t>
      </w:r>
    </w:p>
    <w:p w:rsidR="00B26E9B" w:rsidRPr="00B26E9B" w:rsidRDefault="00B26E9B" w:rsidP="00B26E9B">
      <w:pPr>
        <w:pStyle w:val="Default"/>
      </w:pPr>
      <w:r w:rsidRPr="00B26E9B">
        <w:rPr>
          <w:i/>
          <w:iCs/>
        </w:rPr>
        <w:t xml:space="preserve">I’ve noticed that ___________________________________I noticed that. </w:t>
      </w:r>
    </w:p>
    <w:p w:rsidR="00B26E9B" w:rsidRPr="00B26E9B" w:rsidRDefault="00B26E9B" w:rsidP="00B26E9B">
      <w:pPr>
        <w:pStyle w:val="Default"/>
      </w:pPr>
      <w:r w:rsidRPr="00B26E9B">
        <w:rPr>
          <w:i/>
          <w:iCs/>
        </w:rPr>
        <w:t xml:space="preserve">I’ve noticed that ___________________________________I noticed that. </w:t>
      </w:r>
    </w:p>
    <w:p w:rsidR="00B26E9B" w:rsidRPr="00B26E9B" w:rsidRDefault="00B26E9B" w:rsidP="00B26E9B">
      <w:pPr>
        <w:pStyle w:val="Default"/>
      </w:pPr>
      <w:r w:rsidRPr="00B26E9B">
        <w:rPr>
          <w:i/>
          <w:iCs/>
        </w:rPr>
        <w:t xml:space="preserve">I’ve noticed that ___________________________________I noticed that. </w:t>
      </w:r>
    </w:p>
    <w:p w:rsidR="00B26E9B" w:rsidRDefault="00B26E9B" w:rsidP="00B26E9B">
      <w:pPr>
        <w:pStyle w:val="Default"/>
        <w:rPr>
          <w:i/>
          <w:iCs/>
        </w:rPr>
      </w:pPr>
      <w:r w:rsidRPr="00B26E9B">
        <w:rPr>
          <w:i/>
          <w:iCs/>
        </w:rPr>
        <w:t xml:space="preserve">I’ve noticed that ___________________________________I noticed that. </w:t>
      </w:r>
    </w:p>
    <w:p w:rsidR="00B26E9B" w:rsidRPr="00B26E9B" w:rsidRDefault="00B26E9B" w:rsidP="00B26E9B">
      <w:pPr>
        <w:pStyle w:val="Default"/>
      </w:pPr>
    </w:p>
    <w:p w:rsidR="00B26E9B" w:rsidRPr="00B26E9B" w:rsidRDefault="00B26E9B" w:rsidP="00B26E9B">
      <w:pPr>
        <w:pStyle w:val="Default"/>
      </w:pPr>
      <w:r w:rsidRPr="00B26E9B">
        <w:t xml:space="preserve">(Example: </w:t>
      </w:r>
      <w:r w:rsidRPr="00B26E9B">
        <w:rPr>
          <w:i/>
          <w:iCs/>
        </w:rPr>
        <w:t>I’ve noticed that you really like to draw</w:t>
      </w:r>
      <w:r w:rsidRPr="00B26E9B">
        <w:t xml:space="preserve">. </w:t>
      </w:r>
      <w:r w:rsidRPr="00B26E9B">
        <w:rPr>
          <w:i/>
          <w:iCs/>
        </w:rPr>
        <w:t>I noticed that.</w:t>
      </w:r>
      <w:r w:rsidRPr="00B26E9B">
        <w:t xml:space="preserve">) </w:t>
      </w:r>
    </w:p>
    <w:p w:rsidR="00B26E9B" w:rsidRPr="00B26E9B" w:rsidRDefault="00B26E9B" w:rsidP="00B26E9B">
      <w:pPr>
        <w:pStyle w:val="Default"/>
      </w:pPr>
    </w:p>
    <w:p w:rsidR="00B26E9B" w:rsidRPr="00B26E9B" w:rsidRDefault="00B26E9B" w:rsidP="00B26E9B">
      <w:pPr>
        <w:pStyle w:val="Default"/>
      </w:pPr>
      <w:r w:rsidRPr="00B26E9B">
        <w:t xml:space="preserve">3. Approach the child, smile, and whisper the statements identified above at least two </w:t>
      </w:r>
    </w:p>
    <w:p w:rsidR="00B26E9B" w:rsidRPr="00B26E9B" w:rsidRDefault="00B26E9B" w:rsidP="00B26E9B">
      <w:pPr>
        <w:pStyle w:val="Default"/>
      </w:pPr>
      <w:r>
        <w:t xml:space="preserve">    </w:t>
      </w:r>
      <w:r w:rsidRPr="00B26E9B">
        <w:t xml:space="preserve">times a week for at least three weeks. This is the “experimental period.” </w:t>
      </w:r>
    </w:p>
    <w:p w:rsidR="00B26E9B" w:rsidRPr="00B26E9B" w:rsidRDefault="00B26E9B" w:rsidP="00B26E9B">
      <w:pPr>
        <w:pStyle w:val="Default"/>
      </w:pPr>
    </w:p>
    <w:p w:rsidR="00B26E9B" w:rsidRPr="00B26E9B" w:rsidRDefault="00B26E9B" w:rsidP="00B26E9B">
      <w:pPr>
        <w:pStyle w:val="Default"/>
      </w:pPr>
      <w:r w:rsidRPr="00B26E9B">
        <w:t>4. Do not end the statement with something like, “</w:t>
      </w:r>
      <w:r w:rsidRPr="00B26E9B">
        <w:rPr>
          <w:i/>
          <w:iCs/>
        </w:rPr>
        <w:t>…and that’s great</w:t>
      </w:r>
      <w:r w:rsidRPr="00B26E9B">
        <w:t xml:space="preserve">!” </w:t>
      </w:r>
    </w:p>
    <w:p w:rsidR="00B26E9B" w:rsidRPr="00B26E9B" w:rsidRDefault="00B26E9B" w:rsidP="00B26E9B">
      <w:pPr>
        <w:pStyle w:val="Default"/>
      </w:pPr>
    </w:p>
    <w:p w:rsidR="00B26E9B" w:rsidRPr="00B26E9B" w:rsidRDefault="00B26E9B" w:rsidP="00B26E9B">
      <w:pPr>
        <w:pStyle w:val="Default"/>
      </w:pPr>
      <w:r w:rsidRPr="00B26E9B">
        <w:t xml:space="preserve">5. Do this only when it won’t embarrass the kid. </w:t>
      </w:r>
    </w:p>
    <w:p w:rsidR="00B26E9B" w:rsidRPr="00B26E9B" w:rsidRDefault="00B26E9B" w:rsidP="00B26E9B">
      <w:pPr>
        <w:pStyle w:val="Default"/>
      </w:pPr>
    </w:p>
    <w:p w:rsidR="00B26E9B" w:rsidRPr="00B26E9B" w:rsidRDefault="00B26E9B" w:rsidP="00B26E9B">
      <w:pPr>
        <w:pStyle w:val="Default"/>
      </w:pPr>
      <w:r w:rsidRPr="00B26E9B">
        <w:t xml:space="preserve">6. Do this only when he or she is calm. </w:t>
      </w:r>
    </w:p>
    <w:p w:rsidR="00B26E9B" w:rsidRPr="00B26E9B" w:rsidRDefault="00B26E9B" w:rsidP="00B26E9B">
      <w:pPr>
        <w:pStyle w:val="Default"/>
      </w:pPr>
    </w:p>
    <w:p w:rsidR="00B26E9B" w:rsidRPr="00B26E9B" w:rsidRDefault="00B26E9B" w:rsidP="00B26E9B">
      <w:pPr>
        <w:pStyle w:val="Default"/>
      </w:pPr>
      <w:r w:rsidRPr="00B26E9B">
        <w:t xml:space="preserve">7. Listen if the child wants to talk about the strength or interest. </w:t>
      </w:r>
    </w:p>
    <w:p w:rsidR="00B26E9B" w:rsidRPr="00B26E9B" w:rsidRDefault="00B26E9B" w:rsidP="00B26E9B">
      <w:pPr>
        <w:pStyle w:val="Default"/>
      </w:pPr>
    </w:p>
    <w:p w:rsidR="00B26E9B" w:rsidRPr="00B26E9B" w:rsidRDefault="00B26E9B" w:rsidP="00B26E9B">
      <w:pPr>
        <w:pStyle w:val="Default"/>
      </w:pPr>
      <w:r w:rsidRPr="00B26E9B">
        <w:t xml:space="preserve">8. After the three-week experimental period, test this intervention by asking the child </w:t>
      </w:r>
    </w:p>
    <w:p w:rsidR="00B26E9B" w:rsidRPr="00B26E9B" w:rsidRDefault="00B26E9B" w:rsidP="00B26E9B">
      <w:pPr>
        <w:pStyle w:val="Default"/>
      </w:pPr>
      <w:r>
        <w:t xml:space="preserve">    </w:t>
      </w:r>
      <w:r w:rsidRPr="00B26E9B">
        <w:t xml:space="preserve">to do something for you. Use the following words: </w:t>
      </w:r>
    </w:p>
    <w:p w:rsidR="00B26E9B" w:rsidRPr="00B26E9B" w:rsidRDefault="00B26E9B" w:rsidP="00B26E9B">
      <w:pPr>
        <w:pStyle w:val="Default"/>
        <w:rPr>
          <w:i/>
          <w:iCs/>
        </w:rPr>
      </w:pPr>
      <w:r>
        <w:rPr>
          <w:i/>
          <w:iCs/>
        </w:rPr>
        <w:t xml:space="preserve">    </w:t>
      </w:r>
      <w:r w:rsidRPr="00B26E9B">
        <w:rPr>
          <w:i/>
          <w:iCs/>
        </w:rPr>
        <w:t xml:space="preserve">Will you do this (or stop doing that) just for me? Thank you. </w:t>
      </w:r>
    </w:p>
    <w:p w:rsidR="00B26E9B" w:rsidRPr="00B26E9B" w:rsidRDefault="00B26E9B" w:rsidP="00B26E9B">
      <w:pPr>
        <w:pStyle w:val="Default"/>
      </w:pPr>
    </w:p>
    <w:p w:rsidR="00B26E9B" w:rsidRPr="00B26E9B" w:rsidRDefault="00B26E9B" w:rsidP="00B26E9B">
      <w:pPr>
        <w:pStyle w:val="Default"/>
      </w:pPr>
      <w:r w:rsidRPr="00B26E9B">
        <w:t xml:space="preserve">9. Remember to smile and whisper. Also remember to walk away from the kid as </w:t>
      </w:r>
    </w:p>
    <w:p w:rsidR="00B26E9B" w:rsidRPr="00B26E9B" w:rsidRDefault="00B26E9B" w:rsidP="00B26E9B">
      <w:pPr>
        <w:pStyle w:val="Default"/>
      </w:pPr>
      <w:r w:rsidRPr="00B26E9B">
        <w:t xml:space="preserve">soon as you finish saying, </w:t>
      </w:r>
      <w:r w:rsidRPr="00B26E9B">
        <w:rPr>
          <w:i/>
          <w:iCs/>
        </w:rPr>
        <w:t>“Thank you</w:t>
      </w:r>
      <w:r w:rsidRPr="00B26E9B">
        <w:t xml:space="preserve">.” </w:t>
      </w:r>
    </w:p>
    <w:p w:rsidR="00B26E9B" w:rsidRDefault="00B26E9B" w:rsidP="00B26E9B">
      <w:pPr>
        <w:pStyle w:val="Default"/>
        <w:rPr>
          <w:sz w:val="23"/>
          <w:szCs w:val="23"/>
        </w:rPr>
      </w:pPr>
    </w:p>
    <w:p w:rsidR="00B26E9B" w:rsidRDefault="00B26E9B" w:rsidP="00B26E9B">
      <w:pPr>
        <w:pStyle w:val="Default"/>
        <w:rPr>
          <w:sz w:val="23"/>
          <w:szCs w:val="23"/>
        </w:rPr>
      </w:pPr>
    </w:p>
    <w:p w:rsidR="00B26E9B" w:rsidRDefault="00B26E9B" w:rsidP="00B26E9B">
      <w:pPr>
        <w:pStyle w:val="Default"/>
        <w:rPr>
          <w:sz w:val="23"/>
          <w:szCs w:val="23"/>
        </w:rPr>
      </w:pPr>
    </w:p>
    <w:p w:rsidR="00B26E9B" w:rsidRDefault="00B26E9B" w:rsidP="00B26E9B">
      <w:pPr>
        <w:pStyle w:val="Default"/>
        <w:rPr>
          <w:sz w:val="23"/>
          <w:szCs w:val="23"/>
        </w:rPr>
      </w:pPr>
    </w:p>
    <w:p w:rsidR="00B26E9B" w:rsidRDefault="00B26E9B" w:rsidP="00B26E9B">
      <w:pPr>
        <w:pStyle w:val="Default"/>
        <w:rPr>
          <w:sz w:val="23"/>
          <w:szCs w:val="23"/>
        </w:rPr>
      </w:pPr>
    </w:p>
    <w:p w:rsidR="00B26E9B" w:rsidRDefault="00B26E9B" w:rsidP="00B26E9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© 1996 Jim Fay &amp; Charles Fay, Ph.D., Love and Logic Institute, Inc, 2207 Jackson St., Golden, CO 80401-2300</w:t>
      </w:r>
    </w:p>
    <w:p w:rsidR="001D0A19" w:rsidRDefault="00B26E9B" w:rsidP="00B26E9B">
      <w:pPr>
        <w:jc w:val="center"/>
      </w:pPr>
      <w:r>
        <w:rPr>
          <w:sz w:val="20"/>
          <w:szCs w:val="20"/>
        </w:rPr>
        <w:t>800-338-4065</w:t>
      </w:r>
      <w:r>
        <w:rPr>
          <w:rFonts w:ascii="Arial" w:hAnsi="Arial" w:cs="Arial"/>
          <w:sz w:val="20"/>
          <w:szCs w:val="20"/>
        </w:rPr>
        <w:t>♥</w:t>
      </w:r>
      <w:r>
        <w:rPr>
          <w:sz w:val="20"/>
          <w:szCs w:val="20"/>
        </w:rPr>
        <w:t xml:space="preserve"> www.loveandlogic.com</w:t>
      </w:r>
    </w:p>
    <w:sectPr w:rsidR="001D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E9B"/>
    <w:rsid w:val="00066D04"/>
    <w:rsid w:val="001D0A19"/>
    <w:rsid w:val="00B2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DC6B3D-3697-E843-9886-1E48E43D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DellUser</dc:creator>
  <cp:lastModifiedBy>Joyce Uglow</cp:lastModifiedBy>
  <cp:revision>2</cp:revision>
  <dcterms:created xsi:type="dcterms:W3CDTF">2023-02-01T03:04:00Z</dcterms:created>
  <dcterms:modified xsi:type="dcterms:W3CDTF">2023-02-01T03:04:00Z</dcterms:modified>
</cp:coreProperties>
</file>